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F97EE6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ailranan</w:t>
      </w:r>
      <w:proofErr w:type="spellEnd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dawdawan</w:t>
      </w:r>
      <w:proofErr w:type="spellEnd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</w:t>
      </w:r>
      <w:proofErr w:type="spellEnd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mikuwalengan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7EE6" w:rsidRPr="00F97EE6" w:rsidRDefault="00F97EE6" w:rsidP="00F97EE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kinadaman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sinbung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mararengay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 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kumuing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marama’iza’izang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ailranan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maza’izangan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sawariyan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kuwaleng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mareanger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vangavangan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pida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kuwalengan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97EE6" w:rsidRPr="00F97EE6" w:rsidRDefault="00F97EE6" w:rsidP="00F97EE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mituruma’an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vulavulayan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yawlra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marekakuwatreng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zazek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kirungetr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kiseker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ulepan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yawlra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pakazalram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kinapalakan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ivavilin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pinizuwa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kurtilu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tainataw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madakedak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tuy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trematrangis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inakuwaya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!”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ngarayaw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yawlra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kurtilu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udar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padingwa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kinsas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medek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kinsas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remeput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yaangaz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sinbung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kasu’ele’elem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ma’uliz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anger.</w:t>
      </w:r>
    </w:p>
    <w:p w:rsidR="00F97EE6" w:rsidRPr="00F97EE6" w:rsidRDefault="00F97EE6" w:rsidP="00F97EE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harem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markazuwan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kinakuwakuwa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kanatal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ciēnpaw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kalramalraman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kipuwatremel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kuwalengan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kipakalrawalrawa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ka’inavayan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aidan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kaytayan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97EE6" w:rsidRPr="00F97EE6" w:rsidRDefault="00F97EE6" w:rsidP="00F97EE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kuwaaleng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miyanatray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ailranan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mazalram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mutualrak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maw mu, nu ’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pulivun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putratremel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markakuwatreng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zazek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kakudayaw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munayun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F97EE6" w:rsidRPr="00F97EE6" w:rsidRDefault="00F97EE6" w:rsidP="00F97EE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pulraalrangan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pulalivun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mailran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kuwaaleng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talralimayan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yawlra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maw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makalrang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pamelri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dadalan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talrima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sēhu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rakaz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kapaaruwaruwa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kuwaazu</w:t>
      </w:r>
      <w:proofErr w:type="spellEnd"/>
      <w:r w:rsidRPr="00F97EE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BB119C" w:rsidRPr="00E26CA1" w:rsidRDefault="00BB119C">
      <w:pPr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910340" w:rsidRPr="00E26CA1" w:rsidRDefault="00910340">
      <w:pPr>
        <w:rPr>
          <w:rFonts w:ascii="Times New Roman" w:eastAsia="標楷體" w:hAnsi="Times New Roman" w:cs="Times New Roman"/>
        </w:rPr>
      </w:pPr>
    </w:p>
    <w:p w:rsidR="00910340" w:rsidRPr="00E26CA1" w:rsidRDefault="00910340">
      <w:pPr>
        <w:rPr>
          <w:rFonts w:ascii="Times New Roman" w:eastAsia="標楷體" w:hAnsi="Times New Roman" w:cs="Times New Roman"/>
        </w:rPr>
        <w:sectPr w:rsidR="00910340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20156" w:rsidRPr="002201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26CA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26CA1">
        <w:rPr>
          <w:rFonts w:ascii="Times New Roman" w:eastAsia="標楷體" w:hAnsi="Times New Roman"/>
          <w:color w:val="212529"/>
          <w:kern w:val="0"/>
          <w:sz w:val="40"/>
          <w:szCs w:val="32"/>
        </w:rPr>
        <w:t>長照患者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6CA1" w:rsidRPr="00E26CA1" w:rsidRDefault="00E26CA1" w:rsidP="00E26CA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26CA1">
        <w:rPr>
          <w:rFonts w:ascii="Times New Roman" w:eastAsia="標楷體" w:hAnsi="Times New Roman"/>
          <w:color w:val="212529"/>
          <w:kern w:val="0"/>
          <w:sz w:val="32"/>
          <w:szCs w:val="32"/>
        </w:rPr>
        <w:t>一則報導指出有位公務員是家中長女，因長期照顧重病臥床的老父和年邁母親，中年仍未婚，在工作與家庭責任壓力過大輕生，而母親在悲痛之下也跟著女兒輕生。</w:t>
      </w:r>
    </w:p>
    <w:p w:rsidR="00E26CA1" w:rsidRPr="00E26CA1" w:rsidRDefault="00E26CA1" w:rsidP="00E26CA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26CA1">
        <w:rPr>
          <w:rFonts w:ascii="Times New Roman" w:eastAsia="標楷體" w:hAnsi="Times New Roman"/>
          <w:color w:val="212529"/>
          <w:kern w:val="0"/>
          <w:sz w:val="32"/>
          <w:szCs w:val="32"/>
        </w:rPr>
        <w:t>臺灣老化的速度是全球之冠，兒女要為生計苦惱；又要擔心年邁多病的父母。目前並無完善的公辦長照保險，很多人沒有足夠的醫護專業與時間，面對長照患者時，都會陷入困境！政府應積極設立專案，讓有需要的民眾可隨時申請，減輕民眾的負擔，也能減少因長照問題衍生出的人倫悲劇！</w:t>
      </w:r>
    </w:p>
    <w:p w:rsidR="00983F62" w:rsidRPr="00E26CA1" w:rsidRDefault="00983F62" w:rsidP="00E26CA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26CA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20156"/>
    <w:rsid w:val="00233791"/>
    <w:rsid w:val="00290B49"/>
    <w:rsid w:val="0039287C"/>
    <w:rsid w:val="003E527C"/>
    <w:rsid w:val="00487E22"/>
    <w:rsid w:val="004C5ECF"/>
    <w:rsid w:val="006218D0"/>
    <w:rsid w:val="00684ADD"/>
    <w:rsid w:val="007B53C5"/>
    <w:rsid w:val="007B5F7C"/>
    <w:rsid w:val="00804A0C"/>
    <w:rsid w:val="00910340"/>
    <w:rsid w:val="009163DE"/>
    <w:rsid w:val="00983F62"/>
    <w:rsid w:val="009862F7"/>
    <w:rsid w:val="00AA065F"/>
    <w:rsid w:val="00BA0EE6"/>
    <w:rsid w:val="00BB09E7"/>
    <w:rsid w:val="00BB119C"/>
    <w:rsid w:val="00BC161F"/>
    <w:rsid w:val="00C12077"/>
    <w:rsid w:val="00DD1EC0"/>
    <w:rsid w:val="00DD262E"/>
    <w:rsid w:val="00E26CA1"/>
    <w:rsid w:val="00F33D07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E50F-AB5D-4796-8639-FDFE6AC0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2024-03-11T05:58:00Z</dcterms:created>
  <dcterms:modified xsi:type="dcterms:W3CDTF">2025-05-13T09:24:00Z</dcterms:modified>
</cp:coreProperties>
</file>